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75B8" w14:textId="370D6D9B" w:rsidR="00CE5776" w:rsidRPr="00761375" w:rsidRDefault="00CE5776" w:rsidP="00CE5776">
      <w:pPr>
        <w:rPr>
          <w:b/>
          <w:bCs/>
        </w:rPr>
      </w:pPr>
      <w:r w:rsidRPr="00761375">
        <w:rPr>
          <w:b/>
          <w:bCs/>
        </w:rPr>
        <w:t xml:space="preserve">Report on International Oak Symposium for IUFRO </w:t>
      </w:r>
    </w:p>
    <w:p w14:paraId="21AF4A5B" w14:textId="09505AF8" w:rsidR="00CE5776" w:rsidRDefault="00CE5776" w:rsidP="00CE5776">
      <w:r>
        <w:t xml:space="preserve">Planning for the </w:t>
      </w:r>
      <w:r w:rsidRPr="00CE5776">
        <w:t>International Oak Symposium</w:t>
      </w:r>
      <w:r>
        <w:t xml:space="preserve"> (IOS) started with a strong vision</w:t>
      </w:r>
      <w:r w:rsidRPr="00CE5776">
        <w:t xml:space="preserve">. </w:t>
      </w:r>
      <w:r w:rsidR="00761375">
        <w:t>Although international meetings had been held on oak by IUFRO and other organizations in the past, t</w:t>
      </w:r>
      <w:r w:rsidRPr="00CE5776">
        <w:t xml:space="preserve">he </w:t>
      </w:r>
      <w:r>
        <w:t xml:space="preserve">IOS </w:t>
      </w:r>
      <w:r w:rsidRPr="00CE5776">
        <w:t>was not part of an established series</w:t>
      </w:r>
      <w:r w:rsidR="00761375">
        <w:t>. T</w:t>
      </w:r>
      <w:r w:rsidR="00E55F84">
        <w:t xml:space="preserve">his lack of infrastructure </w:t>
      </w:r>
      <w:r w:rsidRPr="00CE5776">
        <w:t xml:space="preserve">gave </w:t>
      </w:r>
      <w:r>
        <w:t xml:space="preserve">IOS Committee Chair, Dr. Stacy Clark (USDA Forest Service, Knoxville, TN USA) </w:t>
      </w:r>
      <w:r w:rsidRPr="00CE5776">
        <w:t xml:space="preserve">freedom to be bold in making decisions, but </w:t>
      </w:r>
      <w:r>
        <w:t xml:space="preserve">she </w:t>
      </w:r>
      <w:r w:rsidRPr="00CE5776">
        <w:t xml:space="preserve">also had to build the vision, the planning, and the methods of execution. </w:t>
      </w:r>
      <w:r>
        <w:t>The planning committee included Dr. Magnus L</w:t>
      </w:r>
      <w:r>
        <w:rPr>
          <w:rFonts w:ascii="Calibri" w:hAnsi="Calibri" w:cs="Calibri"/>
        </w:rPr>
        <w:t>ö</w:t>
      </w:r>
      <w:r>
        <w:t>f (outgoing 1.01.0</w:t>
      </w:r>
      <w:r w:rsidR="00761375">
        <w:t>6</w:t>
      </w:r>
      <w:r>
        <w:t xml:space="preserve"> </w:t>
      </w:r>
      <w:r w:rsidR="00761375">
        <w:t xml:space="preserve">Ecology and </w:t>
      </w:r>
      <w:r>
        <w:t>Silviculture of Oak Working Party Chair) and Dr. Dan Dey (incoming 1.01.0</w:t>
      </w:r>
      <w:r w:rsidR="00761375">
        <w:t>6 Ecology and</w:t>
      </w:r>
      <w:r>
        <w:t xml:space="preserve"> Silviculture of Oak Working Party Chair) as well as faculty members from </w:t>
      </w:r>
      <w:r w:rsidR="00761375">
        <w:t xml:space="preserve">the </w:t>
      </w:r>
      <w:r>
        <w:t>host</w:t>
      </w:r>
      <w:r w:rsidR="00761375">
        <w:t xml:space="preserve"> organizations</w:t>
      </w:r>
      <w:r>
        <w:t xml:space="preserve">, The University of Tennessee and the USDA Forest Service. The </w:t>
      </w:r>
      <w:proofErr w:type="gramStart"/>
      <w:r>
        <w:t xml:space="preserve">committee </w:t>
      </w:r>
      <w:r w:rsidRPr="00CE5776">
        <w:t xml:space="preserve"> </w:t>
      </w:r>
      <w:r>
        <w:t>was</w:t>
      </w:r>
      <w:proofErr w:type="gramEnd"/>
      <w:r>
        <w:t xml:space="preserve"> </w:t>
      </w:r>
      <w:r w:rsidRPr="00CE5776">
        <w:t xml:space="preserve">thoughtful and innovative in </w:t>
      </w:r>
      <w:r>
        <w:t>their</w:t>
      </w:r>
      <w:r w:rsidRPr="00CE5776">
        <w:t xml:space="preserve"> approach because </w:t>
      </w:r>
      <w:r>
        <w:t xml:space="preserve">they </w:t>
      </w:r>
      <w:r w:rsidRPr="00CE5776">
        <w:t xml:space="preserve">wanted to combine the format of a traditional research conference with progressive and culturally integrated platforms. </w:t>
      </w:r>
      <w:r>
        <w:t>The IOS was held October 7-10 in Knoxville, TN USA, included 7</w:t>
      </w:r>
      <w:r w:rsidR="00761375">
        <w:t>5</w:t>
      </w:r>
      <w:r>
        <w:t xml:space="preserve"> oral presentations (85% offered, 15% invited), 3</w:t>
      </w:r>
      <w:r w:rsidR="00761375">
        <w:t>1</w:t>
      </w:r>
      <w:r>
        <w:t xml:space="preserve"> poster presentations, and 3 field tours.  </w:t>
      </w:r>
    </w:p>
    <w:p w14:paraId="7845C6F8" w14:textId="0624F2CC" w:rsidR="00CE5776" w:rsidRDefault="00CE5776" w:rsidP="00CE5776">
      <w:r w:rsidRPr="00CE5776">
        <w:t xml:space="preserve">One of </w:t>
      </w:r>
      <w:r>
        <w:t xml:space="preserve">the </w:t>
      </w:r>
      <w:r w:rsidRPr="00CE5776">
        <w:t xml:space="preserve">primary goals </w:t>
      </w:r>
      <w:r>
        <w:t xml:space="preserve">of the IOS </w:t>
      </w:r>
      <w:r w:rsidRPr="00CE5776">
        <w:t xml:space="preserve">was to attract young professionals and students to </w:t>
      </w:r>
      <w:r>
        <w:t xml:space="preserve">contribute to </w:t>
      </w:r>
      <w:r w:rsidRPr="00CE5776">
        <w:t>train</w:t>
      </w:r>
      <w:r>
        <w:t>ing and educat</w:t>
      </w:r>
      <w:r w:rsidR="00761375">
        <w:t>ing</w:t>
      </w:r>
      <w:r>
        <w:t xml:space="preserve"> </w:t>
      </w:r>
      <w:r w:rsidRPr="00CE5776">
        <w:t>the next generation of professionals</w:t>
      </w:r>
      <w:r>
        <w:t xml:space="preserve"> working in oak forests and landscapes. </w:t>
      </w:r>
      <w:r w:rsidRPr="00CE5776">
        <w:t xml:space="preserve">Approximately </w:t>
      </w:r>
      <w:r w:rsidR="00761375">
        <w:t>40%</w:t>
      </w:r>
      <w:r w:rsidRPr="00CE5776">
        <w:t xml:space="preserve"> of </w:t>
      </w:r>
      <w:r>
        <w:t xml:space="preserve">the 240 attendees </w:t>
      </w:r>
      <w:r w:rsidRPr="00CE5776">
        <w:t xml:space="preserve">were students or early career professionals who participated in mentoring programs, speed networking, socials, and competitions for best presentation. </w:t>
      </w:r>
      <w:r w:rsidR="00E55F84">
        <w:t>Students were also offered a 64% discount over the regular professional registration fee.</w:t>
      </w:r>
    </w:p>
    <w:p w14:paraId="50D45130" w14:textId="4F694FF1" w:rsidR="00CE5776" w:rsidRPr="00CE5776" w:rsidRDefault="00CE5776" w:rsidP="00CE5776">
      <w:r w:rsidRPr="00CE5776">
        <w:t>Hardwoods, oaks in particular, have unique and difficult challenges to their sustainability due to novel and interacting effects of disturbance regime change, climate change, and nonnative species. Unfortunately, there are few universities that specialize in hardwood forest management or ecology, and that is why it was important to partner with the newly formed School of Natural Resources (SNR) at The University of Tennessee</w:t>
      </w:r>
      <w:r>
        <w:t xml:space="preserve">, Directed by Dr. Don Hodges. </w:t>
      </w:r>
      <w:r w:rsidRPr="00CE5776">
        <w:t>The SNR</w:t>
      </w:r>
      <w:r>
        <w:t xml:space="preserve"> includes</w:t>
      </w:r>
      <w:r w:rsidRPr="00CE5776">
        <w:t xml:space="preserve"> one of the oldest hardwood tree improvement programs in the country and has a long history of research</w:t>
      </w:r>
      <w:r>
        <w:t xml:space="preserve">, education, and outreach </w:t>
      </w:r>
      <w:r w:rsidRPr="00CE5776">
        <w:t xml:space="preserve">in oak ecosystems. </w:t>
      </w:r>
    </w:p>
    <w:p w14:paraId="1A25E9A9" w14:textId="23775EB9" w:rsidR="008C47C1" w:rsidRDefault="008C47C1" w:rsidP="00CE5776">
      <w:r>
        <w:t xml:space="preserve">The committee </w:t>
      </w:r>
      <w:r w:rsidR="00761375">
        <w:t>encouraged</w:t>
      </w:r>
      <w:r w:rsidR="00CE5776" w:rsidRPr="00CE5776">
        <w:t xml:space="preserve"> participants to be actively engaged during the</w:t>
      </w:r>
      <w:r>
        <w:t xml:space="preserve"> IOS</w:t>
      </w:r>
      <w:r w:rsidR="00761375">
        <w:t xml:space="preserve"> through various platforms such as </w:t>
      </w:r>
      <w:r w:rsidR="00CE5776" w:rsidRPr="00CE5776">
        <w:t>panel discussions on carbon and fire</w:t>
      </w:r>
      <w:r w:rsidR="00761375">
        <w:t xml:space="preserve"> organized by</w:t>
      </w:r>
      <w:r w:rsidR="00CE5776" w:rsidRPr="00CE5776">
        <w:t xml:space="preserve"> partners from The Nature Conservancy, the</w:t>
      </w:r>
      <w:r>
        <w:t xml:space="preserve"> USDA Forest Service,</w:t>
      </w:r>
      <w:r w:rsidR="00CE5776" w:rsidRPr="00CE5776">
        <w:t xml:space="preserve"> and Extension programs from</w:t>
      </w:r>
      <w:r>
        <w:t xml:space="preserve"> UCLA</w:t>
      </w:r>
      <w:r w:rsidR="00CE5776" w:rsidRPr="00CE5776">
        <w:t xml:space="preserve">. Field trips were </w:t>
      </w:r>
      <w:r w:rsidR="00761375">
        <w:t xml:space="preserve">held in the middle of the </w:t>
      </w:r>
      <w:r w:rsidR="00CE5776" w:rsidRPr="00CE5776">
        <w:t xml:space="preserve">Symposium </w:t>
      </w:r>
      <w:r w:rsidR="00761375">
        <w:t xml:space="preserve">as part of the regular </w:t>
      </w:r>
      <w:r w:rsidR="00CE5776" w:rsidRPr="00CE5776">
        <w:t>registration fee and featured research and management from industry, NGOs, academia, and state natural resource organizations. The symposium attracted researchers and practitioners from 11 different countries and 27 states</w:t>
      </w:r>
      <w:r>
        <w:t xml:space="preserve"> including </w:t>
      </w:r>
      <w:r w:rsidR="00CE5776" w:rsidRPr="00CE5776">
        <w:t xml:space="preserve">representatives from wood product companies and distilleries who use oak to produce whiskey. </w:t>
      </w:r>
    </w:p>
    <w:p w14:paraId="0F45DBB2" w14:textId="56F11525" w:rsidR="00CE5776" w:rsidRPr="00CE5776" w:rsidRDefault="00761375" w:rsidP="00CE5776">
      <w:r>
        <w:t>Learning and b</w:t>
      </w:r>
      <w:r w:rsidR="008C47C1">
        <w:t xml:space="preserve">uilding </w:t>
      </w:r>
      <w:r>
        <w:t xml:space="preserve">from the </w:t>
      </w:r>
      <w:r w:rsidR="008C47C1">
        <w:t>experience at the IUFRO World Congress</w:t>
      </w:r>
      <w:r>
        <w:t xml:space="preserve"> in Sweden</w:t>
      </w:r>
      <w:r w:rsidR="008C47C1">
        <w:t xml:space="preserve">, Dr. Clark </w:t>
      </w:r>
      <w:r w:rsidR="00CE5776" w:rsidRPr="00CE5776">
        <w:t xml:space="preserve">felt that </w:t>
      </w:r>
      <w:r>
        <w:t xml:space="preserve">the IOS </w:t>
      </w:r>
      <w:r w:rsidR="00CE5776" w:rsidRPr="00CE5776">
        <w:t>should feature local culture</w:t>
      </w:r>
      <w:r>
        <w:t>. S</w:t>
      </w:r>
      <w:r w:rsidR="00CE5776" w:rsidRPr="00CE5776">
        <w:t xml:space="preserve">everal local artists provided </w:t>
      </w:r>
      <w:r>
        <w:t xml:space="preserve">Bluegrass and Americana </w:t>
      </w:r>
      <w:r w:rsidR="00CE5776" w:rsidRPr="00CE5776">
        <w:t xml:space="preserve">music during the </w:t>
      </w:r>
      <w:r w:rsidR="008C47C1">
        <w:t>introductory welcome</w:t>
      </w:r>
      <w:r w:rsidR="00CE5776" w:rsidRPr="00CE5776">
        <w:t xml:space="preserve"> and at a</w:t>
      </w:r>
      <w:r w:rsidR="008C47C1">
        <w:t xml:space="preserve">n evening </w:t>
      </w:r>
      <w:r>
        <w:t xml:space="preserve">southern-style BBQ </w:t>
      </w:r>
      <w:r w:rsidR="00CE5776" w:rsidRPr="00CE5776">
        <w:t>reception. Music focuse</w:t>
      </w:r>
      <w:r w:rsidR="008C47C1">
        <w:t>d</w:t>
      </w:r>
      <w:r w:rsidR="00CE5776" w:rsidRPr="00CE5776">
        <w:t xml:space="preserve"> on environmental </w:t>
      </w:r>
      <w:r w:rsidR="00E55F84">
        <w:t xml:space="preserve">topics </w:t>
      </w:r>
      <w:r w:rsidR="00CE5776" w:rsidRPr="00CE5776">
        <w:t>and local history</w:t>
      </w:r>
      <w:r>
        <w:t xml:space="preserve"> and </w:t>
      </w:r>
      <w:proofErr w:type="gramStart"/>
      <w:r w:rsidR="008C47C1">
        <w:t>were</w:t>
      </w:r>
      <w:proofErr w:type="gramEnd"/>
      <w:r w:rsidR="00CE5776" w:rsidRPr="00CE5776">
        <w:t xml:space="preserve"> </w:t>
      </w:r>
      <w:r w:rsidR="008C47C1">
        <w:t xml:space="preserve">interwoven </w:t>
      </w:r>
      <w:r w:rsidR="00CE5776" w:rsidRPr="00CE5776">
        <w:t>between introductory speakers.</w:t>
      </w:r>
      <w:r w:rsidR="00E55F84">
        <w:t xml:space="preserve"> Plenary speakers </w:t>
      </w:r>
      <w:r>
        <w:t xml:space="preserve">from the USA, Portugal, Germany, and Sweden </w:t>
      </w:r>
      <w:r w:rsidR="00E55F84">
        <w:t xml:space="preserve">presented on a variety of emerging and important topics such as cork oak management, prescribed fire, and genetic adaptability. </w:t>
      </w:r>
    </w:p>
    <w:p w14:paraId="0609E7A7" w14:textId="77777777" w:rsidR="00CE5776" w:rsidRDefault="00CE5776" w:rsidP="00CE5776">
      <w:r w:rsidRPr="00CE5776">
        <w:lastRenderedPageBreak/>
        <w:t>A second International Oak Symposium is being tentatively planned for 2027, and there is interest from scientists in Portugal, India, and Poland to host. Looking ahead, the Symposium could be expanded through additional virtual platforms and social events and by offering stipends for students and participants from underdeveloped countries.’</w:t>
      </w:r>
    </w:p>
    <w:p w14:paraId="774AB530" w14:textId="0937EB14" w:rsidR="00E55F84" w:rsidRPr="00CE5776" w:rsidRDefault="00E55F84" w:rsidP="00CE5776">
      <w:r>
        <w:t xml:space="preserve">You can find more information on the Symposium website at </w:t>
      </w:r>
      <w:hyperlink r:id="rId4" w:history="1">
        <w:r w:rsidRPr="005326B2">
          <w:rPr>
            <w:rStyle w:val="Hyperlink"/>
          </w:rPr>
          <w:t>https://naturalresources.tennessee.edu/oak-symposium/</w:t>
        </w:r>
      </w:hyperlink>
      <w:r>
        <w:t xml:space="preserve"> </w:t>
      </w:r>
      <w:r w:rsidR="007961FD">
        <w:t>and by contacting Stacy Clark at stacy.l.clark@usda.gov</w:t>
      </w:r>
    </w:p>
    <w:p w14:paraId="02BEE2B0" w14:textId="77777777" w:rsidR="0031578A" w:rsidRDefault="0031578A"/>
    <w:sectPr w:rsidR="00315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76"/>
    <w:rsid w:val="00026872"/>
    <w:rsid w:val="002637C0"/>
    <w:rsid w:val="002F14A6"/>
    <w:rsid w:val="0031578A"/>
    <w:rsid w:val="004206D9"/>
    <w:rsid w:val="00646BCF"/>
    <w:rsid w:val="00761375"/>
    <w:rsid w:val="007961FD"/>
    <w:rsid w:val="007E339D"/>
    <w:rsid w:val="008C47C1"/>
    <w:rsid w:val="00A95699"/>
    <w:rsid w:val="00CE5776"/>
    <w:rsid w:val="00E55F84"/>
    <w:rsid w:val="00E87C09"/>
    <w:rsid w:val="00F2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DE74"/>
  <w15:chartTrackingRefBased/>
  <w15:docId w15:val="{15871D5C-C506-437A-B80A-F1D019C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5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5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57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57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57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57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57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57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57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7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57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57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57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57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57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57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57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5776"/>
    <w:rPr>
      <w:rFonts w:eastAsiaTheme="majorEastAsia" w:cstheme="majorBidi"/>
      <w:color w:val="272727" w:themeColor="text1" w:themeTint="D8"/>
    </w:rPr>
  </w:style>
  <w:style w:type="paragraph" w:styleId="Titel">
    <w:name w:val="Title"/>
    <w:basedOn w:val="Standard"/>
    <w:next w:val="Standard"/>
    <w:link w:val="TitelZchn"/>
    <w:uiPriority w:val="10"/>
    <w:qFormat/>
    <w:rsid w:val="00CE5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57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57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57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57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5776"/>
    <w:rPr>
      <w:i/>
      <w:iCs/>
      <w:color w:val="404040" w:themeColor="text1" w:themeTint="BF"/>
    </w:rPr>
  </w:style>
  <w:style w:type="paragraph" w:styleId="Listenabsatz">
    <w:name w:val="List Paragraph"/>
    <w:basedOn w:val="Standard"/>
    <w:uiPriority w:val="34"/>
    <w:qFormat/>
    <w:rsid w:val="00CE5776"/>
    <w:pPr>
      <w:ind w:left="720"/>
      <w:contextualSpacing/>
    </w:pPr>
  </w:style>
  <w:style w:type="character" w:styleId="IntensiveHervorhebung">
    <w:name w:val="Intense Emphasis"/>
    <w:basedOn w:val="Absatz-Standardschriftart"/>
    <w:uiPriority w:val="21"/>
    <w:qFormat/>
    <w:rsid w:val="00CE5776"/>
    <w:rPr>
      <w:i/>
      <w:iCs/>
      <w:color w:val="0F4761" w:themeColor="accent1" w:themeShade="BF"/>
    </w:rPr>
  </w:style>
  <w:style w:type="paragraph" w:styleId="IntensivesZitat">
    <w:name w:val="Intense Quote"/>
    <w:basedOn w:val="Standard"/>
    <w:next w:val="Standard"/>
    <w:link w:val="IntensivesZitatZchn"/>
    <w:uiPriority w:val="30"/>
    <w:qFormat/>
    <w:rsid w:val="00CE5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5776"/>
    <w:rPr>
      <w:i/>
      <w:iCs/>
      <w:color w:val="0F4761" w:themeColor="accent1" w:themeShade="BF"/>
    </w:rPr>
  </w:style>
  <w:style w:type="character" w:styleId="IntensiverVerweis">
    <w:name w:val="Intense Reference"/>
    <w:basedOn w:val="Absatz-Standardschriftart"/>
    <w:uiPriority w:val="32"/>
    <w:qFormat/>
    <w:rsid w:val="00CE5776"/>
    <w:rPr>
      <w:b/>
      <w:bCs/>
      <w:smallCaps/>
      <w:color w:val="0F4761" w:themeColor="accent1" w:themeShade="BF"/>
      <w:spacing w:val="5"/>
    </w:rPr>
  </w:style>
  <w:style w:type="character" w:styleId="Hyperlink">
    <w:name w:val="Hyperlink"/>
    <w:basedOn w:val="Absatz-Standardschriftart"/>
    <w:uiPriority w:val="99"/>
    <w:unhideWhenUsed/>
    <w:rsid w:val="00E55F84"/>
    <w:rPr>
      <w:color w:val="467886" w:themeColor="hyperlink"/>
      <w:u w:val="single"/>
    </w:rPr>
  </w:style>
  <w:style w:type="character" w:styleId="NichtaufgelsteErwhnung">
    <w:name w:val="Unresolved Mention"/>
    <w:basedOn w:val="Absatz-Standardschriftart"/>
    <w:uiPriority w:val="99"/>
    <w:semiHidden/>
    <w:unhideWhenUsed/>
    <w:rsid w:val="00E55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25868">
      <w:bodyDiv w:val="1"/>
      <w:marLeft w:val="0"/>
      <w:marRight w:val="0"/>
      <w:marTop w:val="0"/>
      <w:marBottom w:val="0"/>
      <w:divBdr>
        <w:top w:val="none" w:sz="0" w:space="0" w:color="auto"/>
        <w:left w:val="none" w:sz="0" w:space="0" w:color="auto"/>
        <w:bottom w:val="none" w:sz="0" w:space="0" w:color="auto"/>
        <w:right w:val="none" w:sz="0" w:space="0" w:color="auto"/>
      </w:divBdr>
    </w:div>
    <w:div w:id="15499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uralresources.tennessee.edu/oak-sympos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Stacy - FS, TN</dc:creator>
  <cp:keywords/>
  <dc:description/>
  <cp:lastModifiedBy>Brigitte Burger</cp:lastModifiedBy>
  <cp:revision>2</cp:revision>
  <dcterms:created xsi:type="dcterms:W3CDTF">2024-11-11T15:36:00Z</dcterms:created>
  <dcterms:modified xsi:type="dcterms:W3CDTF">2024-11-11T15:36:00Z</dcterms:modified>
</cp:coreProperties>
</file>